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6A1CE" w14:textId="77777777" w:rsidR="00471F27" w:rsidRPr="00471F27" w:rsidRDefault="00471F27" w:rsidP="00471F27">
      <w:r w:rsidRPr="00471F27">
        <w:br/>
      </w:r>
    </w:p>
    <w:p w14:paraId="32AA0353" w14:textId="77777777" w:rsidR="00471F27" w:rsidRPr="00471F27" w:rsidRDefault="00471F27" w:rsidP="00471F27">
      <w:r w:rsidRPr="00471F27">
        <w:rPr>
          <w:b/>
          <w:bCs/>
        </w:rPr>
        <w:t>编者按</w:t>
      </w:r>
    </w:p>
    <w:p w14:paraId="3F4E566D" w14:textId="77777777" w:rsidR="00471F27" w:rsidRPr="00471F27" w:rsidRDefault="00471F27" w:rsidP="00471F27">
      <w:r w:rsidRPr="00471F27">
        <w:t>从承载城市记忆的烟火小店，匠心独具的工艺行业，再到创新表达的文化小店······个体工商户是江苏经济“基本盘中的基本盘”。今年1月，江苏34名个体工商户获评“全国先进个体工商户”。</w:t>
      </w:r>
    </w:p>
    <w:p w14:paraId="3B56742E" w14:textId="77777777" w:rsidR="00471F27" w:rsidRPr="00471F27" w:rsidRDefault="00471F27" w:rsidP="00471F27">
      <w:r w:rsidRPr="00471F27">
        <w:t>现推出《“了不起的小店”焕新记》，走近34位小店“主理人”，展示一个个兼具“烟火温度”与“发展精度”的小店故事，展现江苏扶持“小个体”迸发“大能量”的暖心举措。</w:t>
      </w:r>
    </w:p>
    <w:p w14:paraId="7EB3E7B7" w14:textId="4420A68A" w:rsidR="00471F27" w:rsidRPr="00471F27" w:rsidRDefault="00471F27" w:rsidP="00471F27">
      <w:r w:rsidRPr="00471F27">
        <w:rPr>
          <w:rFonts w:hint="eastAsia"/>
        </w:rPr>
        <w:drawing>
          <wp:inline distT="0" distB="0" distL="0" distR="0" wp14:anchorId="029FC241" wp14:editId="4E984F22">
            <wp:extent cx="5274310" cy="1098550"/>
            <wp:effectExtent l="0" t="0" r="2540" b="0"/>
            <wp:docPr id="1655996173" name="图片 26" descr="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 descr="图片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09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1F27">
        <w:rPr>
          <w:rFonts w:hint="eastAsia"/>
        </w:rPr>
        <w:lastRenderedPageBreak/>
        <w:drawing>
          <wp:inline distT="0" distB="0" distL="0" distR="0" wp14:anchorId="45EBDCDA" wp14:editId="4590B0A6">
            <wp:extent cx="4095750" cy="8863330"/>
            <wp:effectExtent l="0" t="0" r="0" b="0"/>
            <wp:docPr id="1938466581" name="图片 25" descr="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 descr="图片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0" cy="8863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CD63F8" w14:textId="77777777" w:rsidR="00471F27" w:rsidRPr="00471F27" w:rsidRDefault="00471F27" w:rsidP="00471F27">
      <w:r w:rsidRPr="00471F27">
        <w:lastRenderedPageBreak/>
        <w:br/>
      </w:r>
    </w:p>
    <w:p w14:paraId="2081111D" w14:textId="77777777" w:rsidR="00471F27" w:rsidRPr="00471F27" w:rsidRDefault="00471F27" w:rsidP="00471F27">
      <w:r w:rsidRPr="00471F27">
        <w:t>阳春三月，“梅”景正好，暗香浮动。</w:t>
      </w:r>
    </w:p>
    <w:p w14:paraId="127A4E38" w14:textId="77777777" w:rsidR="00471F27" w:rsidRPr="00471F27" w:rsidRDefault="00471F27" w:rsidP="00471F27">
      <w:r w:rsidRPr="00471F27">
        <w:t>走进江阴华士镇步步高服装店，一股暖意扑面而来，屋里还夹杂着淡淡的香气。店主袁梅芬正俯身整理着衣架，时不时停下与熟客寒暄几句，眼角的细纹里漾着温和的笑意。</w:t>
      </w:r>
    </w:p>
    <w:p w14:paraId="79177529" w14:textId="77777777" w:rsidR="00471F27" w:rsidRPr="00471F27" w:rsidRDefault="00471F27" w:rsidP="00471F27">
      <w:r w:rsidRPr="00471F27">
        <w:t>在这间方寸小店里，衣香鬓影不仅承载着四季流转，还交织着一段超越血缘的温情往事。</w:t>
      </w:r>
    </w:p>
    <w:p w14:paraId="13F6964A" w14:textId="77777777" w:rsidR="00471F27" w:rsidRPr="00471F27" w:rsidRDefault="00471F27" w:rsidP="00471F27">
      <w:r w:rsidRPr="00471F27">
        <w:t>时间回溯至上世纪80年代初，袁梅芬与徐兴鹤结为夫妇，小两口的日子过得虽不宽裕，但温馨平淡。1984年，尚未生育的袁梅芬，收养了一个刚出生一个月的女婴。她给孩子取名徐红，寓意生命如火红骄阳般绚烂。</w:t>
      </w:r>
    </w:p>
    <w:p w14:paraId="75F05A0A" w14:textId="77777777" w:rsidR="00471F27" w:rsidRPr="00471F27" w:rsidRDefault="00471F27" w:rsidP="00471F27">
      <w:r w:rsidRPr="00471F27">
        <w:t>没过几年，镇上有一位老太太抱到一个被遗弃的男婴，老太太没有能力抚养，袁梅芬得知后，又把那个男婴抱回了家，取名徐能，寓意长大能干，希望他以后有能力让自己和家人生活得好。徐能是一个早产儿，体质很弱，被诊断为白细胞高，袁梅芬东拼西借，花了5000多元给孩子看病问诊，终于把男婴病治好。而那时，袁梅芬夫妇的日子仍过得很紧，谈及这段往事，她动情地告诉记者：“我从小没有父母疼爱，所以我不想让这些孩子吃我小时候吃过的苦。”</w:t>
      </w:r>
    </w:p>
    <w:p w14:paraId="20BB2493" w14:textId="77777777" w:rsidR="00471F27" w:rsidRPr="00471F27" w:rsidRDefault="00471F27" w:rsidP="00471F27">
      <w:r w:rsidRPr="00471F27">
        <w:t>这句质朴的独白，恰是她半生坚守的真实注脚。</w:t>
      </w:r>
    </w:p>
    <w:p w14:paraId="4676E774" w14:textId="77777777" w:rsidR="00471F27" w:rsidRPr="00471F27" w:rsidRDefault="00471F27" w:rsidP="00471F27">
      <w:r w:rsidRPr="00471F27">
        <w:br/>
      </w:r>
    </w:p>
    <w:p w14:paraId="5A9A34FD" w14:textId="21936290" w:rsidR="00471F27" w:rsidRPr="00471F27" w:rsidRDefault="00471F27" w:rsidP="00471F27">
      <w:r w:rsidRPr="00471F27">
        <w:rPr>
          <w:rFonts w:hint="eastAsia"/>
        </w:rPr>
        <w:drawing>
          <wp:inline distT="0" distB="0" distL="0" distR="0" wp14:anchorId="04847B9B" wp14:editId="371E5443">
            <wp:extent cx="5274310" cy="3957955"/>
            <wp:effectExtent l="0" t="0" r="2540" b="4445"/>
            <wp:docPr id="1807686386" name="图片 24" descr="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 descr="图片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57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EFC4AB" w14:textId="77777777" w:rsidR="00471F27" w:rsidRPr="00471F27" w:rsidRDefault="00471F27" w:rsidP="00471F27">
      <w:r w:rsidRPr="00471F27">
        <w:br/>
      </w:r>
    </w:p>
    <w:p w14:paraId="5158D080" w14:textId="77777777" w:rsidR="00471F27" w:rsidRPr="00471F27" w:rsidRDefault="00471F27" w:rsidP="00471F27">
      <w:r w:rsidRPr="00471F27">
        <w:t>靠着勤俭持家，夫妇俩手头渐渐宽裕了，打算将两间平房翻建成楼房。因忙于经营服装店，袁梅芬请来了当地的孤老赵松林看管工地。楼房快要盖好了，赵松林老人却一脸落寞，对别人说起了心事：他们一家对我很好，我孤苦伶仃一个人，不想离开。得知老人的心事后，</w:t>
      </w:r>
      <w:r w:rsidRPr="00471F27">
        <w:lastRenderedPageBreak/>
        <w:t>袁梅芬拉住老人的手许下承诺：“您愿意留下就留下吧，你就是我的长辈、孩子的爷爷。将来年纪大了，我为您养老送终！”这一诺，便是27个春秋的晨昏相伴。从端茶递水到求医问药，袁梅芬夫妇视老人如至亲。</w:t>
      </w:r>
    </w:p>
    <w:p w14:paraId="5743AC6B" w14:textId="77777777" w:rsidR="00471F27" w:rsidRPr="00471F27" w:rsidRDefault="00471F27" w:rsidP="00471F27">
      <w:r w:rsidRPr="00471F27">
        <w:t>就这样，一个特殊的五口之家组成了。他们以毫无血缘的羁绊，诠释了“家”最动人的真谛。女儿徐红、儿子徐能在幸福中健康成长，先后上了大学，都有了很好的发展。赵松林老人在袁梅芬家27年，直至96岁离世。</w:t>
      </w:r>
    </w:p>
    <w:p w14:paraId="5A3A709E" w14:textId="77777777" w:rsidR="00471F27" w:rsidRPr="00471F27" w:rsidRDefault="00471F27" w:rsidP="00471F27">
      <w:r w:rsidRPr="00471F27">
        <w:t>家的围墙之内是血浓于水的亲情，推开店门，这份温情便化作了诚信待人的春风。</w:t>
      </w:r>
    </w:p>
    <w:p w14:paraId="0EFF3EE2" w14:textId="77777777" w:rsidR="00471F27" w:rsidRPr="00471F27" w:rsidRDefault="00471F27" w:rsidP="00471F27">
      <w:r w:rsidRPr="00471F27">
        <w:t>“商道即人道，诚信值千金。”这是袁梅芬30余载从未动摇的经营原则。曾有顾客遗失金镯，她店内苦守几日，将失物毫发无损地交还，面对重金酬谢坚决婉拒。回忆起当时的情景，袁梅芬坦言：“捡到的东西应物归原主，这是我应该做的。”</w:t>
      </w:r>
    </w:p>
    <w:p w14:paraId="711C23A3" w14:textId="77777777" w:rsidR="00471F27" w:rsidRPr="00471F27" w:rsidRDefault="00471F27" w:rsidP="00471F27">
      <w:r w:rsidRPr="00471F27">
        <w:t>小小的服装店，不仅是华士镇的诚信标杆，更化作传递温暖的驿站。店内，退换货从不推诿，即便商标已拆、时日已久，只要顾客有所需，她总是温言相迎、竭力周全。正是这份“丁是丁，卯是卯”的笃实，赢得了供应商“先货后款”的信赖，也换来了顾客“非此不买”的口碑。</w:t>
      </w:r>
    </w:p>
    <w:p w14:paraId="5F90259D" w14:textId="77777777" w:rsidR="00471F27" w:rsidRPr="00471F27" w:rsidRDefault="00471F27" w:rsidP="00471F27">
      <w:r w:rsidRPr="00471F27">
        <w:br/>
      </w:r>
    </w:p>
    <w:p w14:paraId="37FFEC8D" w14:textId="08555702" w:rsidR="00471F27" w:rsidRPr="00471F27" w:rsidRDefault="00471F27" w:rsidP="00471F27">
      <w:r w:rsidRPr="00471F27">
        <w:rPr>
          <w:rFonts w:hint="eastAsia"/>
        </w:rPr>
        <w:drawing>
          <wp:inline distT="0" distB="0" distL="0" distR="0" wp14:anchorId="69869CB5" wp14:editId="6093273E">
            <wp:extent cx="5274310" cy="3496945"/>
            <wp:effectExtent l="0" t="0" r="2540" b="8255"/>
            <wp:docPr id="1351895080" name="图片 23" descr="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 descr="图片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496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22A201" w14:textId="77777777" w:rsidR="00471F27" w:rsidRPr="00471F27" w:rsidRDefault="00471F27" w:rsidP="00471F27">
      <w:r w:rsidRPr="00471F27">
        <w:br/>
      </w:r>
    </w:p>
    <w:p w14:paraId="7BADF6D2" w14:textId="77777777" w:rsidR="00471F27" w:rsidRPr="00471F27" w:rsidRDefault="00471F27" w:rsidP="00471F27">
      <w:r w:rsidRPr="00471F27">
        <w:t>袁梅芬以日复一日的坚持，诠释了“微光成炬”的深意，她的目光也随之投向了更为广阔的天地。</w:t>
      </w:r>
    </w:p>
    <w:p w14:paraId="5BE2DD3C" w14:textId="77777777" w:rsidR="00471F27" w:rsidRPr="00471F27" w:rsidRDefault="00471F27" w:rsidP="00471F27">
      <w:r w:rsidRPr="00471F27">
        <w:t>2012年，袁梅芬当选江阴市人大代表。为腾出时间走访选民，她特意增聘店员分担店内事务，甘愿承受生意清淡的代价。“群众信任我当代表，我就要多为大家办点事，自家生意少些也值得。”她笑着解释道。从推动城镇公交开通到整治集镇环境，从破解停车难题到关注外来人员管理，她提出的11件建议件件落地生根。</w:t>
      </w:r>
    </w:p>
    <w:p w14:paraId="294E25E2" w14:textId="77777777" w:rsidR="00471F27" w:rsidRPr="00471F27" w:rsidRDefault="00471F27" w:rsidP="00471F27">
      <w:r w:rsidRPr="00471F27">
        <w:br/>
      </w:r>
    </w:p>
    <w:p w14:paraId="361015D6" w14:textId="673DC99D" w:rsidR="00471F27" w:rsidRPr="00471F27" w:rsidRDefault="00471F27" w:rsidP="00471F27">
      <w:r w:rsidRPr="00471F27">
        <w:rPr>
          <w:rFonts w:hint="eastAsia"/>
        </w:rPr>
        <w:lastRenderedPageBreak/>
        <w:drawing>
          <wp:inline distT="0" distB="0" distL="0" distR="0" wp14:anchorId="6C36BCD1" wp14:editId="16F24495">
            <wp:extent cx="5274310" cy="3260725"/>
            <wp:effectExtent l="0" t="0" r="2540" b="0"/>
            <wp:docPr id="412057402" name="图片 22" descr="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 descr="图片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26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227834" w14:textId="77777777" w:rsidR="00471F27" w:rsidRPr="00471F27" w:rsidRDefault="00471F27" w:rsidP="00471F27">
      <w:r w:rsidRPr="00471F27">
        <w:br/>
      </w:r>
    </w:p>
    <w:p w14:paraId="1F6A24FB" w14:textId="77777777" w:rsidR="00471F27" w:rsidRPr="00471F27" w:rsidRDefault="00471F27" w:rsidP="00471F27">
      <w:r w:rsidRPr="00471F27">
        <w:t>在袁梅芬身上，新时代个体工商户的形象愈发丰满立体：他们不仅是市场经济的活跃细胞，更是社会道德的坚实基石。恰似那烂漫梅花，她在平凡的岗位上默默绽放，用一针一线的辛劳，缝补了生活的裂痕，用一言一行的诚信，将暗香洒向人间，激励更多人在爱与诚信的路途上，步履不停，逐光而行。</w:t>
      </w:r>
    </w:p>
    <w:p w14:paraId="46196C9A" w14:textId="77777777" w:rsidR="00471F27" w:rsidRPr="00471F27" w:rsidRDefault="00471F27" w:rsidP="00471F27">
      <w:r w:rsidRPr="00471F27">
        <w:br/>
      </w:r>
    </w:p>
    <w:p w14:paraId="4DFDE17D" w14:textId="213ED5E0" w:rsidR="0045793F" w:rsidRPr="00471F27" w:rsidRDefault="0045793F" w:rsidP="00471F27">
      <w:pPr>
        <w:rPr>
          <w:rFonts w:hint="eastAsia"/>
        </w:rPr>
      </w:pPr>
    </w:p>
    <w:sectPr w:rsidR="0045793F" w:rsidRPr="00471F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6F73D4"/>
    <w:multiLevelType w:val="multilevel"/>
    <w:tmpl w:val="A5263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5E92280"/>
    <w:multiLevelType w:val="multilevel"/>
    <w:tmpl w:val="A68AA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5493446">
    <w:abstractNumId w:val="1"/>
  </w:num>
  <w:num w:numId="2" w16cid:durableId="6229292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420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EE0"/>
    <w:rsid w:val="002B0467"/>
    <w:rsid w:val="00380895"/>
    <w:rsid w:val="0045793F"/>
    <w:rsid w:val="00471F27"/>
    <w:rsid w:val="004F5B25"/>
    <w:rsid w:val="005C03FF"/>
    <w:rsid w:val="007C57D5"/>
    <w:rsid w:val="007E3EAC"/>
    <w:rsid w:val="00973F6C"/>
    <w:rsid w:val="009947D3"/>
    <w:rsid w:val="009B2374"/>
    <w:rsid w:val="00A22362"/>
    <w:rsid w:val="00C02EE0"/>
    <w:rsid w:val="00C611D9"/>
    <w:rsid w:val="00F61823"/>
    <w:rsid w:val="00FA0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CB73E5"/>
  <w15:chartTrackingRefBased/>
  <w15:docId w15:val="{1C9D0EE3-F759-4C02-BECF-F6562767A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02EE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2E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2EE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2EE0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2EE0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2EE0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2EE0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2EE0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2EE0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02EE0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02E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02E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02EE0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02EE0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02EE0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02EE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02EE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02EE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02EE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02E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2EE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02EE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02EE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02EE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02EE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02EE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02E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02EE0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02EE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5</Pages>
  <Words>234</Words>
  <Characters>1337</Characters>
  <Application>Microsoft Office Word</Application>
  <DocSecurity>0</DocSecurity>
  <Lines>11</Lines>
  <Paragraphs>3</Paragraphs>
  <ScaleCrop>false</ScaleCrop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炯 许</dc:creator>
  <cp:keywords/>
  <dc:description/>
  <cp:lastModifiedBy>炯 许</cp:lastModifiedBy>
  <cp:revision>2</cp:revision>
  <dcterms:created xsi:type="dcterms:W3CDTF">2026-03-31T03:58:00Z</dcterms:created>
  <dcterms:modified xsi:type="dcterms:W3CDTF">2026-03-31T03:58:00Z</dcterms:modified>
</cp:coreProperties>
</file>